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253"/>
      </w:tblGrid>
      <w:tr w:rsidR="001718DA" w:rsidRPr="00EA7E8C" w:rsidTr="00925F07">
        <w:trPr>
          <w:trHeight w:val="5528"/>
        </w:trPr>
        <w:tc>
          <w:tcPr>
            <w:tcW w:w="4039" w:type="dxa"/>
          </w:tcPr>
          <w:tbl>
            <w:tblPr>
              <w:tblpPr w:leftFromText="180" w:rightFromText="180" w:vertAnchor="text" w:horzAnchor="margin" w:tblpXSpec="center" w:tblpY="-292"/>
              <w:tblW w:w="6815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827"/>
              <w:gridCol w:w="1276"/>
              <w:gridCol w:w="1286"/>
            </w:tblGrid>
            <w:tr w:rsidR="001718DA" w:rsidRPr="00EA7E8C" w:rsidTr="00151764">
              <w:trPr>
                <w:gridBefore w:val="1"/>
                <w:wBefore w:w="426" w:type="dxa"/>
                <w:trHeight w:val="842"/>
              </w:trPr>
              <w:tc>
                <w:tcPr>
                  <w:tcW w:w="5103" w:type="dxa"/>
                  <w:gridSpan w:val="2"/>
                </w:tcPr>
                <w:p w:rsidR="001718DA" w:rsidRPr="002C0783" w:rsidRDefault="001718DA" w:rsidP="00747D6C">
                  <w:pPr>
                    <w:tabs>
                      <w:tab w:val="left" w:pos="60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6704" behindDoc="0" locked="0" layoutInCell="1" allowOverlap="1" wp14:anchorId="1773046C" wp14:editId="327D4E78">
                        <wp:simplePos x="0" y="0"/>
                        <wp:positionH relativeFrom="column">
                          <wp:posOffset>768350</wp:posOffset>
                        </wp:positionH>
                        <wp:positionV relativeFrom="paragraph">
                          <wp:posOffset>51435</wp:posOffset>
                        </wp:positionV>
                        <wp:extent cx="409575" cy="523875"/>
                        <wp:effectExtent l="19050" t="0" r="9525" b="0"/>
                        <wp:wrapSquare wrapText="bothSides"/>
                        <wp:docPr id="1" name="Рисунок 3" descr="герб вырезан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вырезан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86" w:type="dxa"/>
                  <w:vMerge w:val="restart"/>
                </w:tcPr>
                <w:p w:rsidR="001718DA" w:rsidRPr="00EA7E8C" w:rsidRDefault="001718DA" w:rsidP="005617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18DA" w:rsidRPr="00EA7E8C" w:rsidTr="00151764">
              <w:trPr>
                <w:gridAfter w:val="1"/>
                <w:wAfter w:w="1286" w:type="dxa"/>
                <w:trHeight w:val="291"/>
              </w:trPr>
              <w:tc>
                <w:tcPr>
                  <w:tcW w:w="4253" w:type="dxa"/>
                  <w:gridSpan w:val="2"/>
                </w:tcPr>
                <w:p w:rsidR="001718DA" w:rsidRPr="002C0783" w:rsidRDefault="003F309D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РОССИЙСКАЯ ФЕДЕРАЦИЯ</w:t>
                  </w:r>
                </w:p>
              </w:tc>
              <w:tc>
                <w:tcPr>
                  <w:tcW w:w="1276" w:type="dxa"/>
                  <w:vMerge/>
                </w:tcPr>
                <w:p w:rsidR="001718DA" w:rsidRPr="00EA7E8C" w:rsidRDefault="001718DA" w:rsidP="00561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18DA" w:rsidRPr="00EA7E8C" w:rsidTr="00151764">
              <w:trPr>
                <w:gridAfter w:val="1"/>
                <w:wAfter w:w="1286" w:type="dxa"/>
                <w:trHeight w:val="291"/>
              </w:trPr>
              <w:tc>
                <w:tcPr>
                  <w:tcW w:w="4253" w:type="dxa"/>
                  <w:gridSpan w:val="2"/>
                </w:tcPr>
                <w:p w:rsidR="001718DA" w:rsidRPr="002C0783" w:rsidRDefault="003F309D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КРАСНОЯРСКИЙ КРАЙ</w:t>
                  </w:r>
                </w:p>
              </w:tc>
              <w:tc>
                <w:tcPr>
                  <w:tcW w:w="1276" w:type="dxa"/>
                  <w:vMerge/>
                </w:tcPr>
                <w:p w:rsidR="001718DA" w:rsidRPr="00EA7E8C" w:rsidRDefault="001718DA" w:rsidP="00561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18DA" w:rsidRPr="00EA7E8C" w:rsidTr="00151764">
              <w:trPr>
                <w:gridAfter w:val="1"/>
                <w:wAfter w:w="1286" w:type="dxa"/>
                <w:trHeight w:val="353"/>
              </w:trPr>
              <w:tc>
                <w:tcPr>
                  <w:tcW w:w="4253" w:type="dxa"/>
                  <w:gridSpan w:val="2"/>
                </w:tcPr>
                <w:p w:rsidR="001718DA" w:rsidRDefault="003F309D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УЖУРСКИЙ РАЙОН</w:t>
                  </w:r>
                </w:p>
                <w:p w:rsidR="0013210D" w:rsidRPr="002C0783" w:rsidRDefault="0013210D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C382405" wp14:editId="60CA7FCC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2503805" cy="635"/>
                            <wp:effectExtent l="0" t="0" r="10795" b="37465"/>
                            <wp:wrapNone/>
                            <wp:docPr id="3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0380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" o:spid="_x0000_s1026" type="#_x0000_t32" style="position:absolute;margin-left:.65pt;margin-top:6.6pt;width:197.1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a/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vMerge/>
                </w:tcPr>
                <w:p w:rsidR="001718DA" w:rsidRPr="00EA7E8C" w:rsidRDefault="001718DA" w:rsidP="00561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2DC9" w:rsidRPr="00EA7E8C" w:rsidTr="00151764">
              <w:trPr>
                <w:gridAfter w:val="1"/>
                <w:wAfter w:w="1286" w:type="dxa"/>
                <w:trHeight w:val="503"/>
              </w:trPr>
              <w:tc>
                <w:tcPr>
                  <w:tcW w:w="4253" w:type="dxa"/>
                  <w:gridSpan w:val="2"/>
                </w:tcPr>
                <w:p w:rsidR="00E12DC9" w:rsidRPr="00F10470" w:rsidRDefault="00E12DC9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4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КАЗЕННОЕ УЧРЕЖДЕНИЕ</w:t>
                  </w:r>
                </w:p>
              </w:tc>
              <w:tc>
                <w:tcPr>
                  <w:tcW w:w="1276" w:type="dxa"/>
                  <w:vMerge/>
                </w:tcPr>
                <w:p w:rsidR="00E12DC9" w:rsidRPr="00EA7E8C" w:rsidRDefault="00E12DC9" w:rsidP="00561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2DC9" w:rsidRPr="00DB56E3" w:rsidTr="00151764">
              <w:trPr>
                <w:gridAfter w:val="1"/>
                <w:wAfter w:w="1286" w:type="dxa"/>
                <w:trHeight w:val="227"/>
              </w:trPr>
              <w:tc>
                <w:tcPr>
                  <w:tcW w:w="4253" w:type="dxa"/>
                  <w:gridSpan w:val="2"/>
                </w:tcPr>
                <w:p w:rsidR="00E12DC9" w:rsidRDefault="00E12DC9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4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«УПРАВЛЕНИЕ ОБРАЗОВАНИЯ </w:t>
                  </w:r>
                </w:p>
                <w:p w:rsidR="00E12DC9" w:rsidRPr="00F10470" w:rsidRDefault="00E12DC9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4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УЖУРСКОГО РАЙОНА»</w:t>
                  </w:r>
                </w:p>
              </w:tc>
              <w:tc>
                <w:tcPr>
                  <w:tcW w:w="1276" w:type="dxa"/>
                  <w:vMerge/>
                </w:tcPr>
                <w:p w:rsidR="00E12DC9" w:rsidRPr="00581B80" w:rsidRDefault="00E12DC9" w:rsidP="00561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2DC9" w:rsidRPr="00EA7E8C" w:rsidTr="00151764">
              <w:trPr>
                <w:gridAfter w:val="1"/>
                <w:wAfter w:w="1286" w:type="dxa"/>
                <w:trHeight w:val="275"/>
              </w:trPr>
              <w:tc>
                <w:tcPr>
                  <w:tcW w:w="4253" w:type="dxa"/>
                  <w:gridSpan w:val="2"/>
                </w:tcPr>
                <w:p w:rsidR="00E12DC9" w:rsidRPr="00F10470" w:rsidRDefault="00E12DC9" w:rsidP="0015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ул. Строителей, 9,</w:t>
                  </w:r>
                  <w:r w:rsidR="00151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стр.1, пом.3,</w:t>
                  </w:r>
                  <w:r w:rsidRPr="00F1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1764" w:rsidRPr="00F1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662253,</w:t>
                  </w:r>
                  <w:r w:rsidR="001517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Ужур,</w:t>
                  </w:r>
                  <w:r w:rsidR="00151764" w:rsidRPr="00F10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Красноярский край,</w:t>
                  </w:r>
                </w:p>
              </w:tc>
              <w:tc>
                <w:tcPr>
                  <w:tcW w:w="1276" w:type="dxa"/>
                  <w:vMerge/>
                </w:tcPr>
                <w:p w:rsidR="00E12DC9" w:rsidRPr="00EA7E8C" w:rsidRDefault="00E12DC9" w:rsidP="00E12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2DC9" w:rsidRPr="00E12DC9" w:rsidTr="00151764">
              <w:trPr>
                <w:gridAfter w:val="1"/>
                <w:wAfter w:w="1286" w:type="dxa"/>
                <w:trHeight w:val="291"/>
              </w:trPr>
              <w:tc>
                <w:tcPr>
                  <w:tcW w:w="4253" w:type="dxa"/>
                  <w:gridSpan w:val="2"/>
                </w:tcPr>
                <w:p w:rsidR="00E12DC9" w:rsidRDefault="00E12DC9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Тел/факс: 8(39156)28-6-98</w:t>
                  </w:r>
                </w:p>
                <w:p w:rsidR="00E12DC9" w:rsidRPr="003F309D" w:rsidRDefault="00E12DC9" w:rsidP="00151764">
                  <w:pPr>
                    <w:spacing w:after="0" w:line="240" w:lineRule="auto"/>
                    <w:ind w:right="34"/>
                    <w:jc w:val="center"/>
                  </w:pPr>
                  <w:r w:rsidRPr="007B3AA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E7506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B3AA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E7506C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1B49D2" w:rsidRPr="001B49D2">
                    <w:rPr>
                      <w:rFonts w:ascii="Times New Roman" w:hAnsi="Times New Roman"/>
                      <w:sz w:val="24"/>
                      <w:szCs w:val="24"/>
                    </w:rPr>
                    <w:t>uo@40.krskcit.ru</w:t>
                  </w:r>
                </w:p>
                <w:p w:rsidR="00E12DC9" w:rsidRDefault="00E12DC9" w:rsidP="00151764">
                  <w:pPr>
                    <w:spacing w:after="0" w:line="240" w:lineRule="auto"/>
                    <w:ind w:right="34"/>
                    <w:jc w:val="center"/>
                  </w:pPr>
                  <w:r w:rsidRPr="007B3AA8">
                    <w:rPr>
                      <w:rFonts w:ascii="Times New Roman" w:hAnsi="Times New Roman"/>
                      <w:sz w:val="24"/>
                      <w:szCs w:val="24"/>
                    </w:rPr>
                    <w:t>ОКОГУ</w:t>
                  </w:r>
                  <w:r w:rsidRPr="002B2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32100</w:t>
                  </w:r>
                </w:p>
                <w:p w:rsidR="00E12DC9" w:rsidRDefault="00E12DC9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2C5C">
                    <w:rPr>
                      <w:rFonts w:ascii="Times New Roman" w:hAnsi="Times New Roman"/>
                      <w:sz w:val="24"/>
                      <w:szCs w:val="24"/>
                    </w:rPr>
                    <w:t>ОГРН 1022401093362</w:t>
                  </w:r>
                </w:p>
                <w:p w:rsidR="00E12DC9" w:rsidRPr="00E7506C" w:rsidRDefault="00E12DC9" w:rsidP="0015176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C5C">
                    <w:rPr>
                      <w:rFonts w:ascii="Times New Roman" w:hAnsi="Times New Roman"/>
                      <w:sz w:val="24"/>
                      <w:szCs w:val="24"/>
                    </w:rPr>
                    <w:t>ИНН/КПП 2439003555/243901001</w:t>
                  </w:r>
                </w:p>
              </w:tc>
              <w:tc>
                <w:tcPr>
                  <w:tcW w:w="1276" w:type="dxa"/>
                  <w:vMerge/>
                </w:tcPr>
                <w:p w:rsidR="00E12DC9" w:rsidRPr="00E7506C" w:rsidRDefault="00E12DC9" w:rsidP="00E12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2DC9" w:rsidRPr="00EA7E8C" w:rsidTr="00151764">
              <w:trPr>
                <w:gridAfter w:val="1"/>
                <w:wAfter w:w="1286" w:type="dxa"/>
                <w:trHeight w:val="90"/>
              </w:trPr>
              <w:tc>
                <w:tcPr>
                  <w:tcW w:w="4253" w:type="dxa"/>
                  <w:gridSpan w:val="2"/>
                </w:tcPr>
                <w:p w:rsidR="00F12B77" w:rsidRDefault="00F12B77" w:rsidP="00EB1341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814CE0">
                    <w:rPr>
                      <w:rFonts w:ascii="Times New Roman" w:hAnsi="Times New Roman" w:cs="Times New Roman"/>
                      <w:noProof/>
                      <w:color w:val="FF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5395A6DA" wp14:editId="2F2EC8B2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503805" cy="635"/>
                            <wp:effectExtent l="0" t="0" r="10795" b="37465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0380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" o:spid="_x0000_s1026" type="#_x0000_t32" style="position:absolute;margin-left:.65pt;margin-top:7.9pt;width:197.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Vq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" strokeweight="1.5pt"/>
                        </w:pict>
                      </mc:Fallback>
                    </mc:AlternateContent>
                  </w:r>
                </w:p>
                <w:p w:rsidR="00EB1341" w:rsidRDefault="00C12DD2" w:rsidP="00C12DD2">
                  <w:pPr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B1341" w:rsidRPr="00145D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Исх.</w:t>
                  </w:r>
                  <w:r w:rsidR="00472F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757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8757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C7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153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0B63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954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B63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  <w:r w:rsidR="008757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C5EAF" w:rsidRPr="00145D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C7D54" w:rsidRDefault="003C7D54" w:rsidP="003C7D54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6389" w:rsidRDefault="00070D8A" w:rsidP="000B6389">
                  <w:pPr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0B63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размещении ссылки </w:t>
                  </w:r>
                </w:p>
                <w:p w:rsidR="000B6389" w:rsidRPr="00472F14" w:rsidRDefault="000B6389" w:rsidP="000B6389">
                  <w:pPr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карту доступности </w:t>
                  </w:r>
                </w:p>
                <w:p w:rsidR="003C7D54" w:rsidRPr="00472F14" w:rsidRDefault="003C7D54" w:rsidP="003C7D54">
                  <w:pPr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12DC9" w:rsidRPr="00EA7E8C" w:rsidRDefault="00E12DC9" w:rsidP="00E12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718DA" w:rsidRPr="00EA7E8C" w:rsidRDefault="001718DA" w:rsidP="00F27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18DA" w:rsidRPr="00814CE0" w:rsidRDefault="001718DA" w:rsidP="005617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tbl>
            <w:tblPr>
              <w:tblW w:w="97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814CE0" w:rsidRPr="00814CE0" w:rsidTr="00925F07">
              <w:tc>
                <w:tcPr>
                  <w:tcW w:w="9709" w:type="dxa"/>
                </w:tcPr>
                <w:p w:rsidR="00153A1C" w:rsidRDefault="00070D8A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Руководителям ОО 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Pr="00925F07" w:rsidRDefault="00925F07" w:rsidP="00925F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5F07">
                    <w:rPr>
                      <w:rFonts w:ascii="Times New Roman" w:hAnsi="Times New Roman"/>
                      <w:sz w:val="28"/>
                      <w:szCs w:val="28"/>
                    </w:rPr>
                    <w:t xml:space="preserve">КДН и ЗП </w:t>
                  </w:r>
                  <w:proofErr w:type="spellStart"/>
                  <w:r w:rsidRPr="00925F07">
                    <w:rPr>
                      <w:rFonts w:ascii="Times New Roman" w:hAnsi="Times New Roman"/>
                      <w:sz w:val="28"/>
                      <w:szCs w:val="28"/>
                    </w:rPr>
                    <w:t>Ужурского</w:t>
                  </w:r>
                  <w:proofErr w:type="spellEnd"/>
                  <w:r w:rsidRPr="00925F0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9540F" w:rsidRDefault="0009540F" w:rsidP="00925F07">
                  <w:pPr>
                    <w:tabs>
                      <w:tab w:val="left" w:pos="4113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МАУК «ЦКС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Ужурского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КГБУ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Центр семьи 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Ужурский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ТО КГКУ «УСЗН» по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Ужурскому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району и ЗАТО п.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Солнечный</w:t>
                  </w:r>
                  <w:proofErr w:type="gramEnd"/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Красноярского края 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КГБУ СО КЦСОН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Ужурский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КГБУЗ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Ужурская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РБ» </w:t>
                  </w: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F07" w:rsidRDefault="00925F07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9540F" w:rsidRPr="00153A1C" w:rsidRDefault="0009540F" w:rsidP="00C12D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53A1C" w:rsidRPr="00153A1C" w:rsidRDefault="00153A1C" w:rsidP="00472F1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21635" w:rsidRPr="00814CE0" w:rsidRDefault="00021635" w:rsidP="00021635">
            <w:pPr>
              <w:spacing w:after="0" w:line="240" w:lineRule="auto"/>
              <w:ind w:left="35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01A22" w:rsidRDefault="00201A22" w:rsidP="00201A22">
      <w:pPr>
        <w:tabs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D8A" w:rsidRPr="00925F07" w:rsidRDefault="00070D8A" w:rsidP="00201A22">
      <w:pPr>
        <w:tabs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руководители</w:t>
      </w:r>
      <w:r w:rsidR="00C12DD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70D8A" w:rsidRPr="00201A22" w:rsidRDefault="00070D8A" w:rsidP="00070D8A">
      <w:pPr>
        <w:tabs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D8A" w:rsidRPr="000B6389" w:rsidRDefault="00070D8A" w:rsidP="00070D8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63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01A2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201A22" w:rsidRPr="00201A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рамках плана мероприятий по развитию психологической службы в системе общего и профессионального образования на территории Красноярского края до 2025 года </w:t>
      </w:r>
      <w:r w:rsidR="00201A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МКУ «Управление образования» </w:t>
      </w:r>
      <w:r w:rsidRPr="00070D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</w:t>
      </w:r>
      <w:r w:rsidR="000B638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0B638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B6389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</w:t>
      </w:r>
      <w:r w:rsidR="000B6389" w:rsidRPr="000B63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доступности получения психолого-педагогической помощи детям и их семьям </w:t>
      </w:r>
      <w:r w:rsidR="00201A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 w:rsidR="00201A22">
        <w:rPr>
          <w:rFonts w:ascii="Times New Roman" w:eastAsia="Times New Roman" w:hAnsi="Times New Roman" w:cs="Times New Roman"/>
          <w:sz w:val="28"/>
          <w:szCs w:val="28"/>
          <w:lang w:eastAsia="en-US"/>
        </w:rPr>
        <w:t>Ужурского</w:t>
      </w:r>
      <w:proofErr w:type="spellEnd"/>
      <w:r w:rsidR="00201A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</w:t>
      </w:r>
      <w:r w:rsidR="00925F07">
        <w:t>.</w:t>
      </w:r>
      <w:bookmarkStart w:id="0" w:name="_GoBack"/>
      <w:bookmarkEnd w:id="0"/>
      <w:r w:rsidRPr="000B63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B6389">
        <w:rPr>
          <w:rFonts w:ascii="Times New Roman" w:eastAsia="Times New Roman" w:hAnsi="Times New Roman" w:cs="Times New Roman"/>
          <w:sz w:val="28"/>
          <w:szCs w:val="28"/>
          <w:u w:val="single" w:color="181818"/>
          <w:lang w:eastAsia="en-US"/>
        </w:rPr>
        <w:t xml:space="preserve">  </w:t>
      </w:r>
    </w:p>
    <w:p w:rsidR="00201A22" w:rsidRPr="00201A22" w:rsidRDefault="000B6389" w:rsidP="00201A22">
      <w:pPr>
        <w:widowControl w:val="0"/>
        <w:autoSpaceDE w:val="0"/>
        <w:autoSpaceDN w:val="0"/>
        <w:spacing w:before="14" w:after="0" w:line="235" w:lineRule="auto"/>
        <w:ind w:left="126" w:right="110" w:firstLine="71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0D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01A22" w:rsidRP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Учитывая важность задач по развитию на территории Красноярского края муниц</w:t>
      </w:r>
      <w:r w:rsid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ипальных психологических служб </w:t>
      </w:r>
      <w:r w:rsidR="00201A22" w:rsidRP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с учетом документов федераль</w:t>
      </w:r>
      <w:r w:rsid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ного </w:t>
      </w:r>
      <w:r w:rsidR="00201A22" w:rsidRP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и регионального уровней необходимо:</w:t>
      </w:r>
    </w:p>
    <w:p w:rsidR="00201A22" w:rsidRPr="00201A22" w:rsidRDefault="00925F07" w:rsidP="00201A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р</w:t>
      </w:r>
      <w:r w:rsidR="00201A22" w:rsidRP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азместить на официальных сайтах </w:t>
      </w:r>
      <w:r w:rsidR="00201A2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ссылку на карту доступности </w:t>
      </w:r>
      <w:hyperlink r:id="rId7" w:history="1">
        <w:r w:rsidR="00201A22" w:rsidRPr="00201A22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http://ruobr24.ru/municipalnaya-psihologicheskaya-sluzhba/</w:t>
        </w:r>
      </w:hyperlink>
    </w:p>
    <w:p w:rsidR="003E0CC2" w:rsidRDefault="003E0CC2" w:rsidP="003E0C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</w:p>
    <w:p w:rsidR="00925F07" w:rsidRDefault="00925F07" w:rsidP="003E0CC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07" w:rsidRDefault="00925F07" w:rsidP="003E0CC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07" w:rsidRDefault="00925F07" w:rsidP="003E0CC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F07" w:rsidRDefault="00925F07" w:rsidP="003E0CC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4F4" w:rsidRPr="003E0CC2" w:rsidRDefault="00222DB2" w:rsidP="003E0C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757D5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297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7D5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</w:t>
      </w:r>
      <w:r w:rsidR="0029742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И.В. Милина </w:t>
      </w:r>
      <w:r w:rsidR="00297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7D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2974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3E0CC2" w:rsidRDefault="003E0CC2" w:rsidP="00F044F4">
      <w:pPr>
        <w:tabs>
          <w:tab w:val="center" w:pos="4677"/>
          <w:tab w:val="left" w:pos="8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5F07" w:rsidRDefault="00925F07" w:rsidP="00F044F4">
      <w:pPr>
        <w:tabs>
          <w:tab w:val="center" w:pos="4677"/>
          <w:tab w:val="left" w:pos="8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07" w:rsidRDefault="00925F07" w:rsidP="00F044F4">
      <w:pPr>
        <w:tabs>
          <w:tab w:val="center" w:pos="4677"/>
          <w:tab w:val="left" w:pos="8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F07" w:rsidRDefault="00925F07" w:rsidP="00F044F4">
      <w:pPr>
        <w:tabs>
          <w:tab w:val="center" w:pos="4677"/>
          <w:tab w:val="left" w:pos="8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CE3" w:rsidRPr="00F044F4" w:rsidRDefault="00222DB2" w:rsidP="00F044F4">
      <w:pPr>
        <w:tabs>
          <w:tab w:val="center" w:pos="4677"/>
          <w:tab w:val="left" w:pos="8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Реутова Алёна Андреевна </w:t>
      </w:r>
      <w:r w:rsidR="00AB18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CE3" w:rsidRPr="00EE6CE3" w:rsidRDefault="00222DB2" w:rsidP="007F3B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8 999 448 24 79 </w:t>
      </w:r>
      <w:r w:rsidR="00AB185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E6CE3" w:rsidRPr="00EE6CE3" w:rsidSect="003E0C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DA"/>
    <w:rsid w:val="00021635"/>
    <w:rsid w:val="000231FD"/>
    <w:rsid w:val="00042C1C"/>
    <w:rsid w:val="00050002"/>
    <w:rsid w:val="00060BE8"/>
    <w:rsid w:val="00063DE2"/>
    <w:rsid w:val="00070D8A"/>
    <w:rsid w:val="0009540F"/>
    <w:rsid w:val="000B6389"/>
    <w:rsid w:val="000D6968"/>
    <w:rsid w:val="0013210D"/>
    <w:rsid w:val="00145DC6"/>
    <w:rsid w:val="00151764"/>
    <w:rsid w:val="00153A1C"/>
    <w:rsid w:val="00165D12"/>
    <w:rsid w:val="001718DA"/>
    <w:rsid w:val="00187506"/>
    <w:rsid w:val="001A1931"/>
    <w:rsid w:val="001B49D2"/>
    <w:rsid w:val="001D38B3"/>
    <w:rsid w:val="00201A22"/>
    <w:rsid w:val="00222DB2"/>
    <w:rsid w:val="00230996"/>
    <w:rsid w:val="00233BDB"/>
    <w:rsid w:val="0023772B"/>
    <w:rsid w:val="0029742C"/>
    <w:rsid w:val="002B4E0A"/>
    <w:rsid w:val="002C13F0"/>
    <w:rsid w:val="002C1A58"/>
    <w:rsid w:val="002F47A9"/>
    <w:rsid w:val="003221E9"/>
    <w:rsid w:val="00334795"/>
    <w:rsid w:val="003773C4"/>
    <w:rsid w:val="00390283"/>
    <w:rsid w:val="003B16A9"/>
    <w:rsid w:val="003C7D54"/>
    <w:rsid w:val="003E0CC2"/>
    <w:rsid w:val="003E4C17"/>
    <w:rsid w:val="003F309D"/>
    <w:rsid w:val="00453636"/>
    <w:rsid w:val="0045420A"/>
    <w:rsid w:val="00456B66"/>
    <w:rsid w:val="00472F14"/>
    <w:rsid w:val="00473C19"/>
    <w:rsid w:val="004967B2"/>
    <w:rsid w:val="004D3B6F"/>
    <w:rsid w:val="004E38B2"/>
    <w:rsid w:val="004F23CE"/>
    <w:rsid w:val="00526EA1"/>
    <w:rsid w:val="0053432B"/>
    <w:rsid w:val="00541BB2"/>
    <w:rsid w:val="00572CF8"/>
    <w:rsid w:val="005C1C7C"/>
    <w:rsid w:val="005E67CC"/>
    <w:rsid w:val="00615C52"/>
    <w:rsid w:val="006E6585"/>
    <w:rsid w:val="00736859"/>
    <w:rsid w:val="00747D6C"/>
    <w:rsid w:val="007864B9"/>
    <w:rsid w:val="00786D87"/>
    <w:rsid w:val="00787AAC"/>
    <w:rsid w:val="00794E74"/>
    <w:rsid w:val="007F3B62"/>
    <w:rsid w:val="0081479D"/>
    <w:rsid w:val="00814CE0"/>
    <w:rsid w:val="008757D5"/>
    <w:rsid w:val="008B0D31"/>
    <w:rsid w:val="008C582D"/>
    <w:rsid w:val="008D09E3"/>
    <w:rsid w:val="008E183F"/>
    <w:rsid w:val="00917466"/>
    <w:rsid w:val="00925F07"/>
    <w:rsid w:val="009968E1"/>
    <w:rsid w:val="009A2F5F"/>
    <w:rsid w:val="00A6214D"/>
    <w:rsid w:val="00A6472A"/>
    <w:rsid w:val="00A72DB0"/>
    <w:rsid w:val="00AB0939"/>
    <w:rsid w:val="00AB1855"/>
    <w:rsid w:val="00AB5C2B"/>
    <w:rsid w:val="00B70753"/>
    <w:rsid w:val="00B828FA"/>
    <w:rsid w:val="00BC62FC"/>
    <w:rsid w:val="00BF4C4B"/>
    <w:rsid w:val="00C12CF4"/>
    <w:rsid w:val="00C12DD2"/>
    <w:rsid w:val="00C72819"/>
    <w:rsid w:val="00C8621E"/>
    <w:rsid w:val="00CC5EAF"/>
    <w:rsid w:val="00D0749E"/>
    <w:rsid w:val="00D32FB5"/>
    <w:rsid w:val="00D478A0"/>
    <w:rsid w:val="00D57A53"/>
    <w:rsid w:val="00D831D2"/>
    <w:rsid w:val="00D97CC0"/>
    <w:rsid w:val="00DA40C0"/>
    <w:rsid w:val="00DD3FB0"/>
    <w:rsid w:val="00DF4D71"/>
    <w:rsid w:val="00E03477"/>
    <w:rsid w:val="00E04642"/>
    <w:rsid w:val="00E12DC9"/>
    <w:rsid w:val="00E21FC3"/>
    <w:rsid w:val="00E7506C"/>
    <w:rsid w:val="00E76068"/>
    <w:rsid w:val="00EB1341"/>
    <w:rsid w:val="00EC712B"/>
    <w:rsid w:val="00EE6CE3"/>
    <w:rsid w:val="00F040AE"/>
    <w:rsid w:val="00F044F4"/>
    <w:rsid w:val="00F12B77"/>
    <w:rsid w:val="00F27F0D"/>
    <w:rsid w:val="00F958BA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DC9"/>
    <w:rPr>
      <w:color w:val="0000FF" w:themeColor="hyperlink"/>
      <w:u w:val="single"/>
    </w:rPr>
  </w:style>
  <w:style w:type="paragraph" w:styleId="a4">
    <w:name w:val="No Spacing"/>
    <w:uiPriority w:val="1"/>
    <w:qFormat/>
    <w:rsid w:val="00E12DC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86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070D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DC9"/>
    <w:rPr>
      <w:color w:val="0000FF" w:themeColor="hyperlink"/>
      <w:u w:val="single"/>
    </w:rPr>
  </w:style>
  <w:style w:type="paragraph" w:styleId="a4">
    <w:name w:val="No Spacing"/>
    <w:uiPriority w:val="1"/>
    <w:qFormat/>
    <w:rsid w:val="00E12DC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86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070D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obr24.ru/municipalnaya-psihologicheskaya-sluzhb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F0FC-B285-4F49-9B7A-979B9A8B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33</cp:revision>
  <cp:lastPrinted>2024-03-07T04:07:00Z</cp:lastPrinted>
  <dcterms:created xsi:type="dcterms:W3CDTF">2021-11-08T03:01:00Z</dcterms:created>
  <dcterms:modified xsi:type="dcterms:W3CDTF">2024-11-12T02:46:00Z</dcterms:modified>
</cp:coreProperties>
</file>